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01" w:rsidRPr="00C55FCE" w:rsidRDefault="00F14301" w:rsidP="00F14301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4301" w:rsidRPr="00C55FCE" w:rsidRDefault="00F14301" w:rsidP="00F143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01" w:rsidRPr="00C55FCE" w:rsidRDefault="00F14301" w:rsidP="00F143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 w:rsidRPr="00C55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КУЩЕВСКОГО РАЙОНА</w:t>
      </w:r>
    </w:p>
    <w:p w:rsidR="00F14301" w:rsidRPr="00C55FCE" w:rsidRDefault="00F14301" w:rsidP="00F143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14301" w:rsidRPr="00C55FCE" w:rsidRDefault="00F14301" w:rsidP="00F143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55F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F14301" w:rsidRPr="00C55FCE" w:rsidRDefault="00F14301" w:rsidP="00F143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55F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ПРОЕКТ</w:t>
      </w:r>
    </w:p>
    <w:p w:rsidR="00F14301" w:rsidRPr="00C55FCE" w:rsidRDefault="00F14301" w:rsidP="00F143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4301" w:rsidRPr="00C55FCE" w:rsidRDefault="00F14301" w:rsidP="00F143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 </w:t>
      </w:r>
      <w:proofErr w:type="gramStart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.                                                                                                    №____</w:t>
      </w:r>
    </w:p>
    <w:p w:rsidR="00F14301" w:rsidRPr="00C55FCE" w:rsidRDefault="00F14301" w:rsidP="00F143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поселок Первомайский</w:t>
      </w:r>
    </w:p>
    <w:p w:rsidR="00F14301" w:rsidRPr="00C55FCE" w:rsidRDefault="00F14301" w:rsidP="00F14301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4301" w:rsidRPr="00C55FCE" w:rsidRDefault="00F14301" w:rsidP="00F14301">
      <w:pPr>
        <w:spacing w:after="0" w:line="240" w:lineRule="auto"/>
        <w:ind w:right="8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4301" w:rsidRPr="00C55FCE" w:rsidRDefault="00F14301" w:rsidP="00F1430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F14301" w:rsidRPr="00C55FCE" w:rsidRDefault="00F14301" w:rsidP="00F1430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Первомайского сельского поселения  Кущевского района</w:t>
      </w:r>
    </w:p>
    <w:p w:rsidR="00F14301" w:rsidRPr="00C55FCE" w:rsidRDefault="00F14301" w:rsidP="00F1430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55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21 января  2022  г. № 9 «О порядке формирования, ведения и опубликования Перечня муниципального имущества, находящегося в собственности Первомайского сельского поселения  Кущёвского района и свободного от прав третьих лиц (за исключением права хозяйственного ведения, права  оперативного управления, а так же имущественных прав субъектов малого и среднего  предпринимательства), предназначенного для предоставления во владение и (или) в пользование субъектам малого и среднего</w:t>
      </w:r>
      <w:proofErr w:type="gramEnd"/>
      <w:r w:rsidRPr="00C55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C55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порядке и условиях предоставления в аренду включённого в указанный Перечень имущества»</w:t>
      </w:r>
      <w:proofErr w:type="gramEnd"/>
    </w:p>
    <w:p w:rsidR="00F14301" w:rsidRPr="00C55FCE" w:rsidRDefault="00F14301" w:rsidP="00F14301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301" w:rsidRPr="00C55FCE" w:rsidRDefault="00F14301" w:rsidP="00F14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301" w:rsidRPr="00C55FCE" w:rsidRDefault="00F14301" w:rsidP="00F14301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распоряжением Правительства Российской Федерации от 1 февраля 2023 г.  № 222-р «</w:t>
      </w:r>
      <w:r w:rsidRPr="00C55FCE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 внесении изменений в распоряжение Правительства Российской Федерации от 15 октября 2022 г. № 3046-р»</w:t>
      </w:r>
      <w:r w:rsidR="00C8045D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,</w:t>
      </w:r>
      <w:r w:rsidRPr="00C55FC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приведения в соответствие с действующим законодательством нормативных правовых актов администрации Первомайского сельского поселения Кущевского района</w:t>
      </w:r>
      <w:r w:rsidRPr="00C55FCE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proofErr w:type="gramStart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0D641A" w:rsidRPr="00C55FCE" w:rsidRDefault="00F14301" w:rsidP="000D64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постановление администрации Первомайского сельского поселения  Кущевского района от 21 января  2022  г. № 9 «О порядке формирования, ведения и опубликования Перечня муниципального имущества, находящегося в собственности Первомайского сельского поселения  Кущёвского района и свободного от прав третьих лиц (за исключением права 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хозяйственного ведения, права  оперативного управления, а так же имущественных прав субъектов малого и среднего  предпринимательства), предназначенного для предоставления</w:t>
      </w:r>
      <w:proofErr w:type="gramEnd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порядке и условиях предоставления в аренду включённого в указанный Перечень имущества» изложив </w:t>
      </w:r>
      <w:r w:rsidR="00CD6F67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6 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 в новой редакции к нас</w:t>
      </w:r>
      <w:r w:rsidR="00CD6F67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тоящему постановлению:</w:t>
      </w:r>
      <w:proofErr w:type="gramEnd"/>
    </w:p>
    <w:p w:rsidR="00223EB3" w:rsidRPr="00C55FCE" w:rsidRDefault="00CD6F67" w:rsidP="00223EB3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«1.</w:t>
      </w:r>
      <w:r w:rsidR="00223EB3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Администрация Первомайского сельского поселения Кущевского района по договорам аренды муниципального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</w:t>
      </w:r>
      <w:proofErr w:type="gramEnd"/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 xml:space="preserve">и его руководителем, призванные на военную службу по мобилизации в Вооруженные Силы Российской Федерации в соответствии с </w:t>
      </w:r>
      <w:hyperlink r:id="rId7" w:history="1">
        <w:r w:rsidR="00223EB3" w:rsidRPr="00C55FCE">
          <w:rPr>
            <w:rFonts w:ascii="Times New Roman CYR" w:hAnsi="Times New Roman CYR" w:cs="Times New Roman CYR"/>
            <w:color w:val="000000" w:themeColor="text1"/>
            <w:sz w:val="28"/>
            <w:szCs w:val="28"/>
            <w:lang w:eastAsia="ru-RU"/>
          </w:rPr>
          <w:t>Указом</w:t>
        </w:r>
      </w:hyperlink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 xml:space="preserve"> Президента Российской Федераци</w:t>
      </w:r>
      <w:r w:rsidR="00FB0798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и от 21 сентября 2022 г. № 647 «</w:t>
      </w:r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Об объявлении частичной моб</w:t>
      </w:r>
      <w:r w:rsidR="00FB0798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илизации в Российской Федерации»</w:t>
      </w:r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 xml:space="preserve"> или проходящие военную службу по контракту, заключенному в соответствии с </w:t>
      </w:r>
      <w:hyperlink r:id="rId8" w:history="1">
        <w:r w:rsidR="00223EB3" w:rsidRPr="00C55FCE">
          <w:rPr>
            <w:rFonts w:ascii="Times New Roman CYR" w:hAnsi="Times New Roman CYR" w:cs="Times New Roman CYR"/>
            <w:color w:val="000000" w:themeColor="text1"/>
            <w:sz w:val="28"/>
            <w:szCs w:val="28"/>
            <w:lang w:eastAsia="ru-RU"/>
          </w:rPr>
          <w:t>пунктом 7 статьи 38</w:t>
        </w:r>
      </w:hyperlink>
      <w:r w:rsidR="00FB0798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 xml:space="preserve"> Федерального закона «</w:t>
      </w:r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О воинской обязанности и военной службе</w:t>
      </w:r>
      <w:r w:rsidR="00FB0798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»</w:t>
      </w:r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 xml:space="preserve"> (далее - Федеральный закон), либо</w:t>
      </w:r>
      <w:proofErr w:type="gramEnd"/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заключившие контракт о добровольном содействии в выполнении задач, возложенных на Вооруженные Силы Российской Федерации, обеспечивает:</w:t>
      </w:r>
      <w:proofErr w:type="gramEnd"/>
    </w:p>
    <w:p w:rsidR="00223EB3" w:rsidRPr="00C55FCE" w:rsidRDefault="00223EB3" w:rsidP="00223EB3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</w:pPr>
      <w:bookmarkStart w:id="0" w:name="sub_11"/>
      <w:proofErr w:type="gramStart"/>
      <w:r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 xml:space="preserve">а) </w:t>
      </w:r>
      <w:r w:rsidRPr="00C55FCE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;</w:t>
      </w:r>
      <w:proofErr w:type="gramEnd"/>
    </w:p>
    <w:p w:rsidR="00223EB3" w:rsidRPr="00C55FCE" w:rsidRDefault="00223EB3" w:rsidP="00223EB3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</w:pPr>
      <w:bookmarkStart w:id="1" w:name="sub_12"/>
      <w:bookmarkEnd w:id="0"/>
      <w:r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bookmarkEnd w:id="1"/>
    <w:p w:rsidR="00223EB3" w:rsidRPr="00C55FCE" w:rsidRDefault="00223EB3" w:rsidP="00223EB3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C55FCE">
        <w:rPr>
          <w:color w:val="000000" w:themeColor="text1"/>
          <w:sz w:val="28"/>
          <w:szCs w:val="28"/>
          <w:lang w:val="ru-RU"/>
        </w:rPr>
        <w:t>2. Предоставление отсрочки уплаты арендной платы осуществляется на следующих условиях:</w:t>
      </w:r>
    </w:p>
    <w:p w:rsidR="00223EB3" w:rsidRPr="00C55FCE" w:rsidRDefault="00223EB3" w:rsidP="00223EB3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C55FCE">
        <w:rPr>
          <w:color w:val="000000" w:themeColor="text1"/>
          <w:sz w:val="28"/>
          <w:szCs w:val="28"/>
          <w:lang w:val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9" w:anchor="4" w:history="1">
        <w:r w:rsidRPr="00C55FCE">
          <w:rPr>
            <w:rStyle w:val="a7"/>
            <w:color w:val="000000" w:themeColor="text1"/>
            <w:sz w:val="28"/>
            <w:szCs w:val="28"/>
            <w:bdr w:val="none" w:sz="0" w:space="0" w:color="auto" w:frame="1"/>
            <w:lang w:val="ru-RU"/>
          </w:rPr>
          <w:t>пункте 1</w:t>
        </w:r>
      </w:hyperlink>
      <w:r w:rsidRPr="00C55FCE">
        <w:rPr>
          <w:color w:val="000000" w:themeColor="text1"/>
          <w:sz w:val="28"/>
          <w:szCs w:val="28"/>
          <w:lang w:val="ru-RU"/>
        </w:rPr>
        <w:t> настоящего Порядка;</w:t>
      </w:r>
    </w:p>
    <w:p w:rsidR="00223EB3" w:rsidRPr="00C55FCE" w:rsidRDefault="00223EB3" w:rsidP="00223EB3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C55FCE">
        <w:rPr>
          <w:color w:val="000000" w:themeColor="text1"/>
          <w:sz w:val="28"/>
          <w:szCs w:val="28"/>
          <w:lang w:val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</w:t>
      </w:r>
      <w:r w:rsidRPr="00C55FCE">
        <w:rPr>
          <w:color w:val="000000" w:themeColor="text1"/>
          <w:sz w:val="28"/>
          <w:szCs w:val="28"/>
          <w:lang w:val="ru-RU"/>
        </w:rPr>
        <w:lastRenderedPageBreak/>
        <w:t>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55FCE">
        <w:rPr>
          <w:color w:val="000000" w:themeColor="text1"/>
          <w:sz w:val="28"/>
          <w:szCs w:val="28"/>
          <w:lang w:val="ru-RU"/>
        </w:rPr>
        <w:t xml:space="preserve">, </w:t>
      </w:r>
      <w:proofErr w:type="gramStart"/>
      <w:r w:rsidRPr="00C55FCE">
        <w:rPr>
          <w:color w:val="000000" w:themeColor="text1"/>
          <w:sz w:val="28"/>
          <w:szCs w:val="28"/>
          <w:lang w:val="ru-RU"/>
        </w:rPr>
        <w:t>предоставленного</w:t>
      </w:r>
      <w:proofErr w:type="gramEnd"/>
      <w:r w:rsidRPr="00C55FCE">
        <w:rPr>
          <w:color w:val="000000" w:themeColor="text1"/>
          <w:sz w:val="28"/>
          <w:szCs w:val="28"/>
          <w:lang w:val="ru-RU"/>
        </w:rPr>
        <w:t xml:space="preserve"> федеральным органом исполнительной власти, с которым заключены указанные контракты;</w:t>
      </w:r>
    </w:p>
    <w:p w:rsidR="00223EB3" w:rsidRPr="00C55FCE" w:rsidRDefault="00223EB3" w:rsidP="00223EB3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C55FCE">
        <w:rPr>
          <w:color w:val="000000" w:themeColor="text1"/>
          <w:sz w:val="28"/>
          <w:szCs w:val="27"/>
          <w:shd w:val="clear" w:color="auto" w:fill="FFFFFF"/>
          <w:lang w:val="ru-RU"/>
        </w:rPr>
        <w:t>арендатору предоставляется отсрочка уплаты арендной платы на период прохождения лицом, указанным в пункте 1 настоящего Порядка,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C55FCE">
        <w:rPr>
          <w:color w:val="000000" w:themeColor="text1"/>
          <w:sz w:val="28"/>
          <w:szCs w:val="28"/>
          <w:lang w:val="ru-RU"/>
        </w:rPr>
        <w:t>;</w:t>
      </w:r>
      <w:proofErr w:type="gramEnd"/>
    </w:p>
    <w:p w:rsidR="00223EB3" w:rsidRPr="00C55FCE" w:rsidRDefault="00223EB3" w:rsidP="00C55FCE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C55FCE">
        <w:rPr>
          <w:color w:val="000000" w:themeColor="text1"/>
          <w:sz w:val="28"/>
          <w:szCs w:val="27"/>
          <w:shd w:val="clear" w:color="auto" w:fill="FFFFFF"/>
          <w:lang w:val="ru-RU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Порядка,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C55FCE">
        <w:rPr>
          <w:color w:val="000000" w:themeColor="text1"/>
          <w:sz w:val="28"/>
          <w:szCs w:val="27"/>
          <w:shd w:val="clear" w:color="auto" w:fill="FFFFFF"/>
          <w:lang w:val="ru-RU"/>
        </w:rPr>
        <w:t xml:space="preserve"> платы по договору аренды</w:t>
      </w:r>
      <w:r w:rsidRPr="00C55FCE">
        <w:rPr>
          <w:color w:val="000000" w:themeColor="text1"/>
          <w:sz w:val="28"/>
          <w:szCs w:val="28"/>
          <w:lang w:val="ru-RU"/>
        </w:rPr>
        <w:t>;</w:t>
      </w:r>
    </w:p>
    <w:p w:rsidR="00223EB3" w:rsidRPr="00C55FCE" w:rsidRDefault="00223EB3" w:rsidP="00C55FCE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C55FCE">
        <w:rPr>
          <w:color w:val="000000" w:themeColor="text1"/>
          <w:sz w:val="28"/>
          <w:szCs w:val="28"/>
          <w:lang w:val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23EB3" w:rsidRPr="00C55FCE" w:rsidRDefault="00223EB3" w:rsidP="00C55FC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proofErr w:type="gramStart"/>
      <w:r w:rsidRPr="00C55FCE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на период прохождения лицом, указанным в пункте 1 настоящего Порядка,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C55FCE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223EB3" w:rsidRPr="00C55FCE" w:rsidRDefault="00223EB3" w:rsidP="00C55FC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C55FCE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Порядка,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C55FCE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использования</w:t>
      </w:r>
      <w:proofErr w:type="gramEnd"/>
      <w:r w:rsidRPr="00C55FCE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FB0798" w:rsidRPr="00C55FCE" w:rsidRDefault="00FB0798" w:rsidP="00FB0798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C55FCE">
        <w:rPr>
          <w:color w:val="000000" w:themeColor="text1"/>
          <w:sz w:val="28"/>
          <w:szCs w:val="28"/>
          <w:lang w:val="ru-RU"/>
        </w:rPr>
        <w:t xml:space="preserve">3. Расторжение договора аренды без применения штрафных санкций, </w:t>
      </w:r>
      <w:r w:rsidRPr="00C55FCE">
        <w:rPr>
          <w:color w:val="000000" w:themeColor="text1"/>
          <w:sz w:val="28"/>
          <w:szCs w:val="28"/>
          <w:lang w:val="ru-RU"/>
        </w:rPr>
        <w:lastRenderedPageBreak/>
        <w:t>указанное в </w:t>
      </w:r>
      <w:hyperlink r:id="rId10" w:anchor="42" w:history="1">
        <w:r w:rsidRPr="00C55FCE">
          <w:rPr>
            <w:rStyle w:val="a7"/>
            <w:color w:val="000000" w:themeColor="text1"/>
            <w:sz w:val="28"/>
            <w:szCs w:val="28"/>
            <w:bdr w:val="none" w:sz="0" w:space="0" w:color="auto" w:frame="1"/>
            <w:lang w:val="ru-RU"/>
          </w:rPr>
          <w:t>подпункте «б» пункта 1</w:t>
        </w:r>
      </w:hyperlink>
      <w:r w:rsidRPr="00C55FCE">
        <w:rPr>
          <w:color w:val="000000" w:themeColor="text1"/>
          <w:sz w:val="28"/>
          <w:szCs w:val="28"/>
          <w:lang w:val="ru-RU"/>
        </w:rPr>
        <w:t> настоящего Порядка, осуществляется на следующих условиях:</w:t>
      </w:r>
    </w:p>
    <w:p w:rsidR="00FB0798" w:rsidRPr="00C55FCE" w:rsidRDefault="00FB0798" w:rsidP="00FB0798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C55FCE">
        <w:rPr>
          <w:color w:val="000000" w:themeColor="text1"/>
          <w:sz w:val="28"/>
          <w:szCs w:val="28"/>
          <w:lang w:val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</w:t>
      </w:r>
      <w:proofErr w:type="gramEnd"/>
      <w:r w:rsidRPr="00C55FCE">
        <w:rPr>
          <w:color w:val="000000" w:themeColor="text1"/>
          <w:sz w:val="28"/>
          <w:szCs w:val="28"/>
          <w:lang w:val="ru-RU"/>
        </w:rPr>
        <w:t xml:space="preserve"> Вооруженные Силы Российской Федерации, </w:t>
      </w:r>
      <w:proofErr w:type="gramStart"/>
      <w:r w:rsidRPr="00C55FCE">
        <w:rPr>
          <w:color w:val="000000" w:themeColor="text1"/>
          <w:sz w:val="28"/>
          <w:szCs w:val="28"/>
          <w:lang w:val="ru-RU"/>
        </w:rPr>
        <w:t>предоставленного</w:t>
      </w:r>
      <w:proofErr w:type="gramEnd"/>
      <w:r w:rsidRPr="00C55FCE">
        <w:rPr>
          <w:color w:val="000000" w:themeColor="text1"/>
          <w:sz w:val="28"/>
          <w:szCs w:val="28"/>
          <w:lang w:val="ru-RU"/>
        </w:rPr>
        <w:t xml:space="preserve"> федеральным органом исполнительной власти, с которым заключены указанные контракты;</w:t>
      </w:r>
    </w:p>
    <w:p w:rsidR="00FB0798" w:rsidRPr="00C55FCE" w:rsidRDefault="00FB0798" w:rsidP="00FB0798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C55FCE">
        <w:rPr>
          <w:color w:val="000000" w:themeColor="text1"/>
          <w:sz w:val="28"/>
          <w:szCs w:val="28"/>
          <w:lang w:val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D6F67" w:rsidRPr="00C55FCE" w:rsidRDefault="00FB0798" w:rsidP="00C55FCE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C55FCE">
        <w:rPr>
          <w:color w:val="000000" w:themeColor="text1"/>
          <w:sz w:val="28"/>
          <w:szCs w:val="28"/>
          <w:lang w:val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14301" w:rsidRPr="00C55FCE" w:rsidRDefault="00CD6F67" w:rsidP="00F1430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Общему отделу администрации </w:t>
      </w:r>
      <w:r w:rsidR="00F14301" w:rsidRPr="00C55FCE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Первомайского</w:t>
      </w:r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Кущевского района (</w:t>
      </w:r>
      <w:proofErr w:type="spellStart"/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Дмитриченко</w:t>
      </w:r>
      <w:proofErr w:type="spellEnd"/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И.И.) обнародовать настоящее постановление и обеспечить его размещение на официальном сайте администрации </w:t>
      </w:r>
      <w:r w:rsidR="00F14301" w:rsidRPr="00C55FCE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Первомайского</w:t>
      </w:r>
      <w:r w:rsidR="00F14301" w:rsidRPr="00C55F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Кущевского района</w:t>
      </w:r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 </w:t>
      </w:r>
    </w:p>
    <w:p w:rsidR="00CD6F67" w:rsidRPr="00C55FCE" w:rsidRDefault="00CD6F67" w:rsidP="00CD6F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CD6F67" w:rsidRPr="00C55FCE" w:rsidRDefault="00CD6F67" w:rsidP="00CD6F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вступает в силу со дня его обнародования и распространяется на правоотношения, возникшие со дня вступления в силу постановления администрации 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29 ноября</w:t>
      </w:r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г. № 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179</w:t>
      </w:r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301" w:rsidRPr="00C55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Первомайского сельского поселения  Кущевского района от 21 января  2022  г. № 9 «О порядке формирования, ведения и опубликования Перечня муниципального имущества, находящегося</w:t>
      </w:r>
      <w:proofErr w:type="gramEnd"/>
    </w:p>
    <w:p w:rsidR="00F14301" w:rsidRPr="00C55FCE" w:rsidRDefault="00CD6F67" w:rsidP="00CD6F6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в собственности Первомайского сельского поселения  Кущёвского района и свободного от прав третьих лиц (за исключением права хозяйственного ведения, права  оперативного управления, а так же имущественных прав субъектов малого и среднего 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физических лиц, не являющихся индивидуальными</w:t>
      </w:r>
      <w:proofErr w:type="gramEnd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предпринимателями и применяющих специальный налоговый режим «Налог на профессиональный доход» </w:t>
      </w:r>
      <w:proofErr w:type="gramStart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условиях предоставления в аренду включённого в указанный Перечень имущества».</w:t>
      </w:r>
    </w:p>
    <w:p w:rsidR="00F14301" w:rsidRPr="00C55FCE" w:rsidRDefault="00F14301" w:rsidP="00F14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B3" w:rsidRPr="00C55FCE" w:rsidRDefault="00F14301" w:rsidP="00F14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4846B3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 сельского поселения</w:t>
      </w:r>
    </w:p>
    <w:p w:rsidR="00F14301" w:rsidRPr="00C55FCE" w:rsidRDefault="00F14301" w:rsidP="00F14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Кущёвск</w:t>
      </w:r>
      <w:r w:rsidR="004846B3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4846B3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46B3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46B3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46B3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46B3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proofErr w:type="spellStart"/>
      <w:r w:rsidR="004846B3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F14301" w:rsidRPr="00C55FCE" w:rsidRDefault="00F14301" w:rsidP="00F1430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F14301" w:rsidRPr="00C55FCE" w:rsidRDefault="00F14301" w:rsidP="00F1430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F14301" w:rsidRPr="00C55FCE" w:rsidRDefault="00F14301" w:rsidP="00F1430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F14301" w:rsidRPr="00C55FCE" w:rsidRDefault="00F14301" w:rsidP="00F1430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F14301" w:rsidRPr="00C55FCE" w:rsidRDefault="00F14301" w:rsidP="00F1430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  <w:r w:rsidRPr="00C55FC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br w:type="page"/>
      </w:r>
    </w:p>
    <w:p w:rsidR="00F14301" w:rsidRPr="00C55FCE" w:rsidRDefault="00F14301" w:rsidP="00F14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i-IN" w:bidi="hi-IN"/>
        </w:rPr>
      </w:pPr>
    </w:p>
    <w:p w:rsidR="00F14301" w:rsidRPr="00C55FCE" w:rsidRDefault="00F14301" w:rsidP="00F14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i-IN" w:bidi="hi-IN"/>
        </w:rPr>
      </w:pPr>
    </w:p>
    <w:p w:rsidR="00F14301" w:rsidRPr="00C55FCE" w:rsidRDefault="00F14301" w:rsidP="00F14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i-IN" w:bidi="hi-IN"/>
        </w:rPr>
      </w:pPr>
    </w:p>
    <w:p w:rsidR="00F14301" w:rsidRPr="00C55FCE" w:rsidRDefault="00F14301" w:rsidP="00F14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F14301" w:rsidRPr="00C55FCE" w:rsidRDefault="00F14301" w:rsidP="00F14301">
      <w:pP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</w:p>
    <w:p w:rsidR="00F14301" w:rsidRPr="00C55FCE" w:rsidRDefault="00F14301" w:rsidP="00F14301">
      <w:pPr>
        <w:rPr>
          <w:color w:val="000000" w:themeColor="text1"/>
        </w:rPr>
      </w:pPr>
    </w:p>
    <w:p w:rsidR="00CE1A7A" w:rsidRPr="00C55FCE" w:rsidRDefault="00CE1A7A">
      <w:pPr>
        <w:rPr>
          <w:color w:val="000000" w:themeColor="text1"/>
        </w:rPr>
      </w:pPr>
    </w:p>
    <w:p w:rsidR="00FB0798" w:rsidRPr="00C55FCE" w:rsidRDefault="00FB0798">
      <w:pPr>
        <w:rPr>
          <w:color w:val="000000" w:themeColor="text1"/>
        </w:rPr>
      </w:pPr>
    </w:p>
    <w:sectPr w:rsidR="00FB0798" w:rsidRPr="00C55FCE" w:rsidSect="00F143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301"/>
    <w:rsid w:val="00013AC6"/>
    <w:rsid w:val="000B6378"/>
    <w:rsid w:val="000D641A"/>
    <w:rsid w:val="00127A81"/>
    <w:rsid w:val="00196A2A"/>
    <w:rsid w:val="001B45C2"/>
    <w:rsid w:val="001C37D2"/>
    <w:rsid w:val="00213ED3"/>
    <w:rsid w:val="002237A3"/>
    <w:rsid w:val="00223EB3"/>
    <w:rsid w:val="00240AF8"/>
    <w:rsid w:val="002416FB"/>
    <w:rsid w:val="002B1667"/>
    <w:rsid w:val="002C2B5E"/>
    <w:rsid w:val="003769A6"/>
    <w:rsid w:val="003E506F"/>
    <w:rsid w:val="004846B3"/>
    <w:rsid w:val="00572CCF"/>
    <w:rsid w:val="005B4736"/>
    <w:rsid w:val="005C5E3E"/>
    <w:rsid w:val="00607109"/>
    <w:rsid w:val="006467F1"/>
    <w:rsid w:val="006542EB"/>
    <w:rsid w:val="006D2DAC"/>
    <w:rsid w:val="007B4552"/>
    <w:rsid w:val="007D24F4"/>
    <w:rsid w:val="007E1106"/>
    <w:rsid w:val="008579ED"/>
    <w:rsid w:val="008B21A4"/>
    <w:rsid w:val="00904019"/>
    <w:rsid w:val="009701D3"/>
    <w:rsid w:val="0098648F"/>
    <w:rsid w:val="009A406B"/>
    <w:rsid w:val="009A70BA"/>
    <w:rsid w:val="00A31F76"/>
    <w:rsid w:val="00AC2381"/>
    <w:rsid w:val="00AE27B8"/>
    <w:rsid w:val="00B87A1B"/>
    <w:rsid w:val="00BB66CE"/>
    <w:rsid w:val="00BC78A0"/>
    <w:rsid w:val="00BD5F87"/>
    <w:rsid w:val="00C144E0"/>
    <w:rsid w:val="00C21F1A"/>
    <w:rsid w:val="00C55FCE"/>
    <w:rsid w:val="00C8045D"/>
    <w:rsid w:val="00CD6F67"/>
    <w:rsid w:val="00CE1A7A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F0E6A"/>
    <w:rsid w:val="00F14301"/>
    <w:rsid w:val="00F3202D"/>
    <w:rsid w:val="00F61AFF"/>
    <w:rsid w:val="00F9261C"/>
    <w:rsid w:val="00FB0798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41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23EB3"/>
    <w:pPr>
      <w:widowControl w:val="0"/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uiPriority w:val="99"/>
    <w:semiHidden/>
    <w:unhideWhenUsed/>
    <w:rsid w:val="00223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78405/387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405309425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4053865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5386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929A1-250F-48F6-B1A4-4B52B08B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2023-03-16T05:25:00Z</cp:lastPrinted>
  <dcterms:created xsi:type="dcterms:W3CDTF">2023-03-14T10:29:00Z</dcterms:created>
  <dcterms:modified xsi:type="dcterms:W3CDTF">2023-03-16T05:33:00Z</dcterms:modified>
</cp:coreProperties>
</file>