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EC" w:rsidRPr="006417E1" w:rsidRDefault="00571FEC" w:rsidP="00571FEC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bookmarkStart w:id="0" w:name="_Hlk95156379"/>
      <w:r w:rsidRPr="006417E1"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EC" w:rsidRPr="006417E1" w:rsidRDefault="00571FEC" w:rsidP="00571FEC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6417E1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571FEC" w:rsidRPr="006417E1" w:rsidRDefault="00571FEC" w:rsidP="00571FEC">
      <w:pPr>
        <w:jc w:val="center"/>
        <w:rPr>
          <w:b/>
          <w:color w:val="000000" w:themeColor="text1"/>
          <w:sz w:val="28"/>
          <w:szCs w:val="28"/>
        </w:rPr>
      </w:pPr>
    </w:p>
    <w:p w:rsidR="00571FEC" w:rsidRDefault="00571FEC" w:rsidP="00571FEC">
      <w:pPr>
        <w:jc w:val="center"/>
        <w:rPr>
          <w:b/>
          <w:color w:val="000000" w:themeColor="text1"/>
          <w:sz w:val="32"/>
          <w:szCs w:val="32"/>
        </w:rPr>
      </w:pPr>
      <w:r w:rsidRPr="006417E1">
        <w:rPr>
          <w:b/>
          <w:color w:val="000000" w:themeColor="text1"/>
          <w:sz w:val="32"/>
          <w:szCs w:val="32"/>
        </w:rPr>
        <w:t>ПОСТАНОВЛЕНИЕ</w:t>
      </w:r>
    </w:p>
    <w:p w:rsidR="00571FEC" w:rsidRDefault="00571FEC" w:rsidP="00571FEC">
      <w:pPr>
        <w:tabs>
          <w:tab w:val="left" w:pos="660"/>
          <w:tab w:val="center" w:pos="4819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:rsidR="00571FEC" w:rsidRPr="006417E1" w:rsidRDefault="00571FEC" w:rsidP="00571FEC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от  </w:t>
      </w:r>
      <w:r>
        <w:rPr>
          <w:color w:val="000000" w:themeColor="text1"/>
          <w:sz w:val="28"/>
          <w:szCs w:val="28"/>
        </w:rPr>
        <w:t xml:space="preserve">________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6417E1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___</w:t>
      </w:r>
    </w:p>
    <w:p w:rsidR="00571FEC" w:rsidRPr="006417E1" w:rsidRDefault="00571FEC" w:rsidP="00571FEC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 </w:t>
      </w:r>
    </w:p>
    <w:p w:rsidR="00571FEC" w:rsidRPr="006417E1" w:rsidRDefault="00571FEC" w:rsidP="00571FEC">
      <w:pPr>
        <w:jc w:val="center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поселок Первомайский</w:t>
      </w:r>
    </w:p>
    <w:p w:rsidR="00571FEC" w:rsidRDefault="00571FEC" w:rsidP="00571FEC">
      <w:pPr>
        <w:tabs>
          <w:tab w:val="left" w:pos="0"/>
          <w:tab w:val="left" w:pos="9639"/>
        </w:tabs>
        <w:suppressAutoHyphens/>
        <w:rPr>
          <w:b/>
          <w:sz w:val="28"/>
          <w:szCs w:val="28"/>
          <w:lang w:eastAsia="zh-CN"/>
        </w:rPr>
      </w:pPr>
    </w:p>
    <w:p w:rsidR="00571FEC" w:rsidRDefault="00571FEC" w:rsidP="00571FEC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700D9D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б утверждении </w:t>
      </w:r>
      <w:bookmarkStart w:id="1" w:name="_Hlk95155908"/>
      <w:r w:rsidR="00934369">
        <w:rPr>
          <w:b/>
          <w:sz w:val="28"/>
          <w:szCs w:val="28"/>
          <w:lang w:eastAsia="zh-CN"/>
        </w:rPr>
        <w:t>Программ</w:t>
      </w:r>
      <w:r>
        <w:rPr>
          <w:b/>
          <w:sz w:val="28"/>
          <w:szCs w:val="28"/>
          <w:lang w:eastAsia="zh-CN"/>
        </w:rPr>
        <w:t xml:space="preserve"> профилактики рисков причинения вреда </w:t>
      </w:r>
    </w:p>
    <w:p w:rsidR="00571FEC" w:rsidRDefault="00571FEC" w:rsidP="00571FEC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(ущерба) охраняемым законом ценностям на 202</w:t>
      </w:r>
      <w:r w:rsidR="00C0461F">
        <w:rPr>
          <w:b/>
          <w:sz w:val="28"/>
          <w:szCs w:val="28"/>
          <w:lang w:eastAsia="zh-CN"/>
        </w:rPr>
        <w:t>4</w:t>
      </w:r>
      <w:r>
        <w:rPr>
          <w:b/>
          <w:sz w:val="28"/>
          <w:szCs w:val="28"/>
          <w:lang w:eastAsia="zh-CN"/>
        </w:rPr>
        <w:t xml:space="preserve"> г</w:t>
      </w:r>
      <w:r w:rsidR="003356EF">
        <w:rPr>
          <w:b/>
          <w:sz w:val="28"/>
          <w:szCs w:val="28"/>
          <w:lang w:eastAsia="zh-CN"/>
        </w:rPr>
        <w:t>од</w:t>
      </w:r>
    </w:p>
    <w:bookmarkEnd w:id="1"/>
    <w:p w:rsidR="00571FEC" w:rsidRPr="00700D9D" w:rsidRDefault="00571FEC" w:rsidP="00571FEC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571FEC" w:rsidRPr="00700D9D" w:rsidRDefault="00571FEC" w:rsidP="00571FEC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B033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Pr="000B0332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ом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 w:rsidRPr="00162A1D">
        <w:rPr>
          <w:rFonts w:eastAsia="Calibri"/>
          <w:sz w:val="28"/>
          <w:szCs w:val="28"/>
          <w:lang w:eastAsia="en-US"/>
        </w:rPr>
        <w:t xml:space="preserve">от 31 июля 2020 г. </w:t>
      </w:r>
      <w:r>
        <w:rPr>
          <w:rFonts w:eastAsia="Calibri"/>
          <w:sz w:val="28"/>
          <w:szCs w:val="28"/>
          <w:lang w:eastAsia="en-US"/>
        </w:rPr>
        <w:t>№</w:t>
      </w:r>
      <w:r w:rsidRPr="00162A1D">
        <w:rPr>
          <w:rFonts w:eastAsia="Calibri"/>
          <w:sz w:val="28"/>
          <w:szCs w:val="28"/>
          <w:lang w:eastAsia="en-US"/>
        </w:rPr>
        <w:t> 248-ФЗ</w:t>
      </w:r>
      <w:r>
        <w:rPr>
          <w:rFonts w:eastAsia="Calibri"/>
          <w:sz w:val="28"/>
          <w:szCs w:val="28"/>
          <w:lang w:eastAsia="en-US"/>
        </w:rPr>
        <w:t xml:space="preserve">                   «</w:t>
      </w:r>
      <w:r w:rsidRPr="00162A1D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B0332">
        <w:rPr>
          <w:rFonts w:eastAsia="Calibri"/>
          <w:sz w:val="28"/>
          <w:szCs w:val="28"/>
          <w:lang w:eastAsia="en-US"/>
        </w:rPr>
        <w:t>,</w:t>
      </w:r>
      <w:r w:rsidRPr="000B0332"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162A1D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162A1D">
        <w:rPr>
          <w:rFonts w:eastAsia="Calibri"/>
          <w:color w:val="000000"/>
          <w:sz w:val="28"/>
          <w:szCs w:val="28"/>
          <w:lang w:eastAsia="en-US"/>
        </w:rPr>
        <w:t xml:space="preserve"> Прави</w:t>
      </w:r>
      <w:r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25 июня 2021 г. №</w:t>
      </w:r>
      <w:r w:rsidRPr="00162A1D">
        <w:rPr>
          <w:rFonts w:eastAsia="Calibri"/>
          <w:color w:val="000000"/>
          <w:sz w:val="28"/>
          <w:szCs w:val="28"/>
          <w:lang w:eastAsia="en-US"/>
        </w:rPr>
        <w:t> 990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162A1D">
        <w:rPr>
          <w:rFonts w:eastAsia="Calibri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00053B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700D9D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700D9D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Pr="00700D9D">
        <w:rPr>
          <w:kern w:val="1"/>
          <w:sz w:val="28"/>
          <w:szCs w:val="28"/>
          <w:lang w:eastAsia="ar-SA"/>
        </w:rPr>
        <w:t>н</w:t>
      </w:r>
      <w:proofErr w:type="spellEnd"/>
      <w:r w:rsidRPr="00700D9D">
        <w:rPr>
          <w:kern w:val="1"/>
          <w:sz w:val="28"/>
          <w:szCs w:val="28"/>
          <w:lang w:eastAsia="ar-SA"/>
        </w:rPr>
        <w:t xml:space="preserve"> о в л я ю:</w:t>
      </w: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1. Утвердить </w:t>
      </w:r>
      <w:bookmarkStart w:id="2" w:name="_Hlk95156004"/>
      <w:r>
        <w:rPr>
          <w:sz w:val="28"/>
          <w:szCs w:val="28"/>
          <w:lang w:eastAsia="zh-CN"/>
        </w:rPr>
        <w:t>программы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на 202</w:t>
      </w:r>
      <w:r w:rsidR="00C0461F">
        <w:rPr>
          <w:sz w:val="28"/>
          <w:szCs w:val="28"/>
          <w:lang w:eastAsia="zh-CN"/>
        </w:rPr>
        <w:t>4</w:t>
      </w:r>
      <w:r w:rsidRPr="009F75B1">
        <w:rPr>
          <w:sz w:val="28"/>
          <w:szCs w:val="28"/>
          <w:lang w:eastAsia="zh-CN"/>
        </w:rPr>
        <w:t xml:space="preserve"> г</w:t>
      </w:r>
      <w:bookmarkEnd w:id="2"/>
      <w:r w:rsidR="003356EF">
        <w:rPr>
          <w:sz w:val="28"/>
          <w:szCs w:val="28"/>
          <w:lang w:eastAsia="zh-CN"/>
        </w:rPr>
        <w:t>од</w:t>
      </w:r>
      <w:r>
        <w:rPr>
          <w:sz w:val="28"/>
          <w:szCs w:val="28"/>
          <w:lang w:eastAsia="zh-CN"/>
        </w:rPr>
        <w:t>:</w:t>
      </w: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9F75B1">
        <w:rPr>
          <w:sz w:val="28"/>
          <w:szCs w:val="28"/>
          <w:lang w:eastAsia="zh-CN"/>
        </w:rPr>
        <w:t xml:space="preserve"> </w:t>
      </w:r>
      <w:bookmarkStart w:id="3" w:name="_Hlk95156132"/>
      <w:r>
        <w:rPr>
          <w:sz w:val="28"/>
          <w:szCs w:val="28"/>
          <w:lang w:eastAsia="zh-CN"/>
        </w:rPr>
        <w:t>П</w:t>
      </w:r>
      <w:r w:rsidRPr="009F75B1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у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</w:t>
      </w:r>
      <w:r w:rsidRPr="00A14BFD">
        <w:rPr>
          <w:sz w:val="28"/>
          <w:szCs w:val="28"/>
          <w:lang w:eastAsia="zh-CN"/>
        </w:rPr>
        <w:t>муниципального контроля в сфере благоустройства</w:t>
      </w:r>
      <w:r>
        <w:rPr>
          <w:sz w:val="28"/>
          <w:szCs w:val="28"/>
          <w:lang w:eastAsia="zh-CN"/>
        </w:rPr>
        <w:t xml:space="preserve"> на территории Первомайского сельского поселения Кущевского района на 202</w:t>
      </w:r>
      <w:r w:rsidR="00C0461F">
        <w:rPr>
          <w:sz w:val="28"/>
          <w:szCs w:val="28"/>
          <w:lang w:eastAsia="zh-CN"/>
        </w:rPr>
        <w:t>4</w:t>
      </w:r>
      <w:r w:rsidR="003356E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</w:t>
      </w:r>
      <w:r w:rsidR="003356EF">
        <w:rPr>
          <w:sz w:val="28"/>
          <w:szCs w:val="28"/>
          <w:lang w:eastAsia="zh-CN"/>
        </w:rPr>
        <w:t xml:space="preserve">од </w:t>
      </w:r>
      <w:r>
        <w:rPr>
          <w:sz w:val="28"/>
          <w:szCs w:val="28"/>
          <w:lang w:eastAsia="zh-CN"/>
        </w:rPr>
        <w:t>(приложение 1);</w:t>
      </w:r>
      <w:bookmarkEnd w:id="3"/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2) </w:t>
      </w:r>
      <w:r>
        <w:rPr>
          <w:sz w:val="28"/>
          <w:szCs w:val="28"/>
          <w:lang w:eastAsia="zh-CN"/>
        </w:rPr>
        <w:t>П</w:t>
      </w:r>
      <w:r w:rsidRPr="009F75B1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у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</w:t>
      </w:r>
      <w:r w:rsidRPr="00A14BFD">
        <w:rPr>
          <w:sz w:val="28"/>
          <w:szCs w:val="28"/>
          <w:lang w:eastAsia="zh-CN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sz w:val="28"/>
          <w:szCs w:val="28"/>
          <w:lang w:eastAsia="zh-CN"/>
        </w:rPr>
        <w:t>Первомайского</w:t>
      </w:r>
      <w:r w:rsidRPr="00A14BFD">
        <w:rPr>
          <w:sz w:val="28"/>
          <w:szCs w:val="28"/>
          <w:lang w:eastAsia="zh-CN"/>
        </w:rPr>
        <w:t xml:space="preserve"> сельского поселения Кущевского района </w:t>
      </w:r>
      <w:r w:rsidRPr="009F75B1">
        <w:rPr>
          <w:sz w:val="28"/>
          <w:szCs w:val="28"/>
          <w:lang w:eastAsia="zh-CN"/>
        </w:rPr>
        <w:t>на 202</w:t>
      </w:r>
      <w:r w:rsidR="00C0461F">
        <w:rPr>
          <w:sz w:val="28"/>
          <w:szCs w:val="28"/>
          <w:lang w:eastAsia="zh-CN"/>
        </w:rPr>
        <w:t>4</w:t>
      </w:r>
      <w:r w:rsidRPr="009F75B1">
        <w:rPr>
          <w:sz w:val="28"/>
          <w:szCs w:val="28"/>
          <w:lang w:eastAsia="zh-CN"/>
        </w:rPr>
        <w:t xml:space="preserve"> г</w:t>
      </w:r>
      <w:r w:rsidR="003356EF">
        <w:rPr>
          <w:sz w:val="28"/>
          <w:szCs w:val="28"/>
          <w:lang w:eastAsia="zh-CN"/>
        </w:rPr>
        <w:t>од</w:t>
      </w:r>
      <w:r>
        <w:rPr>
          <w:sz w:val="28"/>
          <w:szCs w:val="28"/>
          <w:lang w:eastAsia="zh-CN"/>
        </w:rPr>
        <w:t xml:space="preserve"> (приложение 2);</w:t>
      </w:r>
    </w:p>
    <w:p w:rsidR="00571FEC" w:rsidRDefault="00571FEC" w:rsidP="00571F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571FEC" w:rsidRPr="005A6617" w:rsidRDefault="00571FEC" w:rsidP="00571F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71FEC" w:rsidRPr="005A6617" w:rsidRDefault="00571FEC" w:rsidP="00571FEC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571FEC" w:rsidRPr="005A6617" w:rsidRDefault="00571FEC" w:rsidP="00571FEC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71FEC" w:rsidRPr="005A6617" w:rsidRDefault="00571FEC" w:rsidP="00571FEC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71FEC" w:rsidRPr="000971B7" w:rsidRDefault="00571FEC" w:rsidP="00571FEC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>
        <w:rPr>
          <w:rFonts w:eastAsia="Andale Sans UI" w:cs="Tahoma"/>
          <w:kern w:val="1"/>
          <w:sz w:val="28"/>
          <w:szCs w:val="28"/>
          <w:lang w:eastAsia="en-US"/>
        </w:rPr>
        <w:lastRenderedPageBreak/>
        <w:t>Глава 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571FEC" w:rsidRPr="007F1CF9" w:rsidRDefault="00571FEC" w:rsidP="00571FEC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М.Н.Поступаев</w:t>
      </w:r>
    </w:p>
    <w:p w:rsidR="00571FEC" w:rsidRDefault="00571FEC" w:rsidP="00571FEC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71FEC" w:rsidRPr="006417E1" w:rsidRDefault="00571FEC" w:rsidP="00571FEC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571FEC" w:rsidRDefault="00571FEC" w:rsidP="00571FEC"/>
    <w:p w:rsidR="00571FEC" w:rsidRDefault="00571FEC" w:rsidP="00571FEC"/>
    <w:p w:rsidR="00CE1A7A" w:rsidRDefault="00CE1A7A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D65139" w:rsidRDefault="00D65139"/>
    <w:p w:rsidR="001E0256" w:rsidRDefault="001E0256"/>
    <w:p w:rsidR="001E0256" w:rsidRDefault="001E0256"/>
    <w:p w:rsidR="001E0256" w:rsidRDefault="001E0256"/>
    <w:p w:rsidR="00D65139" w:rsidRPr="006A6F19" w:rsidRDefault="00D65139" w:rsidP="00D65139">
      <w:pPr>
        <w:widowControl w:val="0"/>
        <w:tabs>
          <w:tab w:val="left" w:pos="709"/>
          <w:tab w:val="left" w:pos="851"/>
          <w:tab w:val="left" w:pos="5812"/>
          <w:tab w:val="left" w:pos="878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D65139" w:rsidRPr="006A6F19" w:rsidRDefault="00D65139" w:rsidP="00D65139">
      <w:pPr>
        <w:widowControl w:val="0"/>
        <w:ind w:left="5245"/>
        <w:rPr>
          <w:color w:val="000000"/>
          <w:sz w:val="28"/>
          <w:szCs w:val="28"/>
        </w:rPr>
      </w:pPr>
    </w:p>
    <w:p w:rsidR="00D65139" w:rsidRPr="006A6F19" w:rsidRDefault="00D65139" w:rsidP="00D65139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УТВЕРЖДЕНА</w:t>
      </w:r>
    </w:p>
    <w:p w:rsidR="00D65139" w:rsidRPr="006A6F19" w:rsidRDefault="00D65139" w:rsidP="00D65139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постановлением администрации</w:t>
      </w:r>
    </w:p>
    <w:p w:rsidR="00D65139" w:rsidRPr="006A6F19" w:rsidRDefault="00D65139" w:rsidP="00D65139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Первомайского сельского поселения</w:t>
      </w:r>
    </w:p>
    <w:p w:rsidR="00D65139" w:rsidRPr="006A6F19" w:rsidRDefault="00D65139" w:rsidP="00D65139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Кущевского района</w:t>
      </w:r>
    </w:p>
    <w:p w:rsidR="00D65139" w:rsidRPr="006A6F19" w:rsidRDefault="00D65139" w:rsidP="00D65139">
      <w:pPr>
        <w:widowControl w:val="0"/>
        <w:tabs>
          <w:tab w:val="left" w:pos="5529"/>
        </w:tabs>
        <w:ind w:left="5245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 xml:space="preserve">от  </w:t>
      </w:r>
      <w:proofErr w:type="spellStart"/>
      <w:r w:rsidRPr="006A6F19">
        <w:rPr>
          <w:color w:val="000000"/>
          <w:sz w:val="28"/>
          <w:szCs w:val="28"/>
        </w:rPr>
        <w:t>___________</w:t>
      </w:r>
      <w:proofErr w:type="gramStart"/>
      <w:r w:rsidRPr="006A6F19">
        <w:rPr>
          <w:color w:val="000000"/>
          <w:sz w:val="28"/>
          <w:szCs w:val="28"/>
        </w:rPr>
        <w:t>г</w:t>
      </w:r>
      <w:proofErr w:type="spellEnd"/>
      <w:proofErr w:type="gramEnd"/>
      <w:r w:rsidRPr="006A6F19">
        <w:rPr>
          <w:color w:val="000000"/>
          <w:sz w:val="28"/>
          <w:szCs w:val="28"/>
        </w:rPr>
        <w:t>. №___</w:t>
      </w:r>
    </w:p>
    <w:p w:rsidR="00D65139" w:rsidRPr="006A6F19" w:rsidRDefault="00D65139" w:rsidP="00D6513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Pr="006A6F19" w:rsidRDefault="00D65139" w:rsidP="00D65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</w:p>
    <w:p w:rsidR="00D65139" w:rsidRPr="006A6F19" w:rsidRDefault="00D65139" w:rsidP="00D65139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D65139" w:rsidRPr="006A6F19" w:rsidRDefault="00D65139" w:rsidP="00D65139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D65139" w:rsidRDefault="00D65139" w:rsidP="00D65139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  <w:r w:rsidRPr="006A6F19">
        <w:rPr>
          <w:b/>
          <w:sz w:val="28"/>
          <w:szCs w:val="28"/>
          <w:lang w:eastAsia="zh-CN"/>
        </w:rPr>
        <w:t xml:space="preserve"> </w:t>
      </w:r>
      <w:bookmarkStart w:id="5" w:name="_Hlk95156902"/>
    </w:p>
    <w:p w:rsidR="00D65139" w:rsidRPr="006A6F19" w:rsidRDefault="00D65139" w:rsidP="00D65139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D65139" w:rsidRPr="006A6F19" w:rsidRDefault="00D65139" w:rsidP="00D65139">
      <w:pPr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6A6F19">
        <w:rPr>
          <w:b/>
          <w:spacing w:val="2"/>
          <w:sz w:val="28"/>
          <w:szCs w:val="28"/>
        </w:rPr>
        <w:t>в сфере благоустройства в</w:t>
      </w:r>
      <w:r w:rsidRPr="006A6F19">
        <w:rPr>
          <w:b/>
          <w:sz w:val="28"/>
          <w:szCs w:val="28"/>
          <w:shd w:val="clear" w:color="auto" w:fill="FFFFFF"/>
        </w:rPr>
        <w:t xml:space="preserve"> Первомайском сельском поселении Кущёвского района </w:t>
      </w:r>
      <w:r w:rsidRPr="006A6F19">
        <w:rPr>
          <w:b/>
          <w:sz w:val="28"/>
          <w:szCs w:val="28"/>
          <w:lang w:eastAsia="zh-CN"/>
        </w:rPr>
        <w:t>на 202</w:t>
      </w:r>
      <w:r>
        <w:rPr>
          <w:b/>
          <w:sz w:val="28"/>
          <w:szCs w:val="28"/>
          <w:lang w:eastAsia="zh-CN"/>
        </w:rPr>
        <w:t>4</w:t>
      </w:r>
      <w:r w:rsidRPr="006A6F19">
        <w:rPr>
          <w:b/>
          <w:sz w:val="28"/>
          <w:szCs w:val="28"/>
          <w:lang w:eastAsia="zh-CN"/>
        </w:rPr>
        <w:t xml:space="preserve"> год</w:t>
      </w:r>
    </w:p>
    <w:bookmarkEnd w:id="5"/>
    <w:p w:rsidR="00D65139" w:rsidRPr="006A6F19" w:rsidRDefault="00D65139" w:rsidP="00D6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Pr="006A6F19" w:rsidRDefault="00D65139" w:rsidP="00D65139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</w:t>
      </w:r>
    </w:p>
    <w:p w:rsidR="00D65139" w:rsidRPr="006A6F19" w:rsidRDefault="00D65139" w:rsidP="00D65139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8"/>
        </w:rPr>
        <w:t>в сфере благоустройства в</w:t>
      </w:r>
      <w:r w:rsidRPr="006A6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Первомайском сельском поселении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</w:t>
      </w: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развития профилактической деятельности общего отдела администрации 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 сельского поселения</w:t>
      </w:r>
      <w:proofErr w:type="gramEnd"/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 которых направлена программа профилактики</w:t>
      </w:r>
    </w:p>
    <w:p w:rsidR="00D65139" w:rsidRPr="006A6F19" w:rsidRDefault="00D65139" w:rsidP="00D651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 сельском поселении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) реализуется общим отделом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Отдел) в рамках муниципального контроля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 сельском поселении Кущёвского района</w:t>
      </w:r>
      <w:r w:rsidRPr="006A6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F1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мероприятий в рамках  муниципального контроля не предусмотрено положением  о виде контроля. </w:t>
      </w:r>
      <w:r w:rsidRPr="006A6F1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F19">
        <w:rPr>
          <w:rFonts w:ascii="Times New Roman" w:hAnsi="Times New Roman" w:cs="Times New Roman"/>
          <w:sz w:val="28"/>
          <w:szCs w:val="28"/>
        </w:rPr>
        <w:t>неплановые контрольные мероприятия в указанный период не проводились.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lastRenderedPageBreak/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D65139" w:rsidRPr="006A6F19" w:rsidRDefault="00D65139" w:rsidP="00D65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39" w:rsidRPr="006A6F19" w:rsidRDefault="00D65139" w:rsidP="00D65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65139" w:rsidRPr="006A6F19" w:rsidRDefault="00D65139" w:rsidP="00D6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целей</w:t>
      </w:r>
      <w:r w:rsidRPr="006A6F19">
        <w:rPr>
          <w:rFonts w:ascii="Times New Roman" w:hAnsi="Times New Roman" w:cs="Times New Roman"/>
          <w:sz w:val="28"/>
          <w:szCs w:val="28"/>
        </w:rPr>
        <w:t>: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6. Задачами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A6F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снижение издержек контрольной деятельности и административной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>нагрузки на контролируемых лиц.</w:t>
      </w:r>
    </w:p>
    <w:p w:rsidR="00D65139" w:rsidRPr="006A6F19" w:rsidRDefault="00D65139" w:rsidP="00D65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39" w:rsidRPr="006A6F19" w:rsidRDefault="00D65139" w:rsidP="00D65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5139" w:rsidRPr="006A6F19" w:rsidRDefault="00D65139" w:rsidP="00D651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</w:t>
      </w:r>
      <w:proofErr w:type="gramEnd"/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bookmarkStart w:id="6" w:name="_GoBack"/>
      <w:bookmarkEnd w:id="6"/>
      <w:r w:rsidRPr="006A6F19">
        <w:rPr>
          <w:rFonts w:ascii="Times New Roman" w:hAnsi="Times New Roman" w:cs="Times New Roman"/>
          <w:sz w:val="28"/>
          <w:szCs w:val="28"/>
        </w:rPr>
        <w:t>22 (далее – Положение), проводятся следующие профилактические мероприятия:</w:t>
      </w:r>
    </w:p>
    <w:p w:rsidR="00D65139" w:rsidRPr="004830F5" w:rsidRDefault="00D65139" w:rsidP="00D65139">
      <w:pPr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830F5">
        <w:rPr>
          <w:rFonts w:eastAsia="SimSun"/>
          <w:kern w:val="3"/>
          <w:sz w:val="28"/>
          <w:szCs w:val="28"/>
          <w:lang w:eastAsia="zh-CN" w:bidi="hi-IN"/>
        </w:rPr>
        <w:t>1) информирование;</w:t>
      </w:r>
    </w:p>
    <w:p w:rsidR="00D65139" w:rsidRPr="004830F5" w:rsidRDefault="00D65139" w:rsidP="00D65139">
      <w:pPr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830F5">
        <w:rPr>
          <w:rFonts w:eastAsia="SimSun"/>
          <w:kern w:val="3"/>
          <w:sz w:val="28"/>
          <w:szCs w:val="28"/>
          <w:lang w:eastAsia="zh-CN" w:bidi="hi-IN"/>
        </w:rPr>
        <w:t>2) объявление предостережения;</w:t>
      </w:r>
    </w:p>
    <w:p w:rsidR="00D65139" w:rsidRPr="004830F5" w:rsidRDefault="00D65139" w:rsidP="00D65139">
      <w:pPr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830F5">
        <w:rPr>
          <w:rFonts w:eastAsia="SimSun"/>
          <w:kern w:val="3"/>
          <w:sz w:val="28"/>
          <w:szCs w:val="28"/>
          <w:lang w:eastAsia="zh-CN" w:bidi="hi-IN"/>
        </w:rPr>
        <w:t>3) консультирование;</w:t>
      </w:r>
    </w:p>
    <w:p w:rsidR="00D65139" w:rsidRPr="004830F5" w:rsidRDefault="00D65139" w:rsidP="00D65139">
      <w:pPr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830F5">
        <w:rPr>
          <w:rFonts w:eastAsia="SimSun"/>
          <w:kern w:val="3"/>
          <w:sz w:val="28"/>
          <w:szCs w:val="28"/>
          <w:lang w:eastAsia="zh-CN" w:bidi="hi-IN"/>
        </w:rPr>
        <w:t>4) профилактический визит.</w:t>
      </w: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/>
      </w:tblPr>
      <w:tblGrid>
        <w:gridCol w:w="540"/>
        <w:gridCol w:w="2197"/>
        <w:gridCol w:w="2484"/>
        <w:gridCol w:w="2464"/>
        <w:gridCol w:w="1954"/>
      </w:tblGrid>
      <w:tr w:rsidR="00D65139" w:rsidRPr="006A6F19" w:rsidTr="00EC0976">
        <w:tc>
          <w:tcPr>
            <w:tcW w:w="478" w:type="dxa"/>
          </w:tcPr>
          <w:p w:rsidR="00D65139" w:rsidRPr="006A6F19" w:rsidRDefault="00D65139" w:rsidP="00EC097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D65139" w:rsidRPr="006A6F19" w:rsidRDefault="00D65139" w:rsidP="00EC0976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D65139" w:rsidRPr="006A6F19" w:rsidRDefault="00D65139" w:rsidP="00EC097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A6F19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D65139" w:rsidRPr="006A6F19" w:rsidTr="00EC0976">
        <w:tc>
          <w:tcPr>
            <w:tcW w:w="478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139" w:rsidRPr="006A6F19" w:rsidTr="00EC0976">
        <w:tc>
          <w:tcPr>
            <w:tcW w:w="478" w:type="dxa"/>
            <w:vMerge w:val="restart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D65139" w:rsidRPr="006A6F19" w:rsidRDefault="00D65139" w:rsidP="00EC0976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D65139" w:rsidRPr="006A6F19" w:rsidTr="00EC0976">
        <w:tc>
          <w:tcPr>
            <w:tcW w:w="478" w:type="dxa"/>
            <w:vMerge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D65139" w:rsidRPr="006A6F19" w:rsidTr="00EC0976">
        <w:trPr>
          <w:trHeight w:val="275"/>
        </w:trPr>
        <w:tc>
          <w:tcPr>
            <w:tcW w:w="478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7" w:type="dxa"/>
          </w:tcPr>
          <w:p w:rsidR="00D65139" w:rsidRPr="008C2AAE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Объявление предостережения</w:t>
            </w:r>
          </w:p>
        </w:tc>
        <w:tc>
          <w:tcPr>
            <w:tcW w:w="2561" w:type="dxa"/>
          </w:tcPr>
          <w:p w:rsidR="00D65139" w:rsidRPr="00243069" w:rsidRDefault="00D65139" w:rsidP="00EC0976">
            <w:pPr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C2AAE">
              <w:rPr>
                <w:sz w:val="24"/>
                <w:szCs w:val="24"/>
              </w:rPr>
              <w:t xml:space="preserve">Объявление предостережения </w:t>
            </w:r>
            <w:r w:rsidRPr="008C2AA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Порядок установлен пунктом 3.7 Положения </w:t>
            </w:r>
          </w:p>
        </w:tc>
        <w:tc>
          <w:tcPr>
            <w:tcW w:w="266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5139" w:rsidRPr="006A6F19" w:rsidTr="00EC0976">
        <w:trPr>
          <w:trHeight w:val="10468"/>
        </w:trPr>
        <w:tc>
          <w:tcPr>
            <w:tcW w:w="478" w:type="dxa"/>
          </w:tcPr>
          <w:p w:rsidR="00D65139" w:rsidRDefault="00D65139" w:rsidP="00EC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D65139" w:rsidRDefault="00D65139" w:rsidP="00EC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D6513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D6513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D6513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5139" w:rsidRPr="006A6F19" w:rsidTr="00EC0976">
        <w:trPr>
          <w:trHeight w:val="288"/>
        </w:trPr>
        <w:tc>
          <w:tcPr>
            <w:tcW w:w="478" w:type="dxa"/>
          </w:tcPr>
          <w:p w:rsidR="00D65139" w:rsidRDefault="00D65139" w:rsidP="00EC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D65139" w:rsidRPr="006A6F19" w:rsidRDefault="00D65139" w:rsidP="00EC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61" w:type="dxa"/>
          </w:tcPr>
          <w:p w:rsidR="00D65139" w:rsidRPr="00243069" w:rsidRDefault="00D65139" w:rsidP="00EC0976">
            <w:pPr>
              <w:ind w:hanging="1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4306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243069">
              <w:rPr>
                <w:sz w:val="24"/>
                <w:szCs w:val="24"/>
              </w:rPr>
              <w:t xml:space="preserve">В ходе профилактического визита </w:t>
            </w:r>
            <w:r w:rsidRPr="00243069">
              <w:rPr>
                <w:sz w:val="24"/>
                <w:szCs w:val="24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 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D65139" w:rsidRPr="006A6F19" w:rsidRDefault="00D65139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профилактического визита установлен пунктом 3.9 Положения</w:t>
            </w:r>
          </w:p>
        </w:tc>
        <w:tc>
          <w:tcPr>
            <w:tcW w:w="2667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а в отношении контролируемых лиц, приступающих к осуществлению деятельности в определенной сфере, не реже 1 раза в год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5139" w:rsidRPr="006A6F19" w:rsidRDefault="00D65139" w:rsidP="00D6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Pr="006A6F19" w:rsidRDefault="00D65139" w:rsidP="00D651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65139" w:rsidRPr="006A6F19" w:rsidRDefault="00D65139" w:rsidP="00D65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39" w:rsidRPr="006A6F19" w:rsidRDefault="00D65139" w:rsidP="00D65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D65139" w:rsidRPr="006A6F19" w:rsidTr="00EC0976">
        <w:tc>
          <w:tcPr>
            <w:tcW w:w="445" w:type="dxa"/>
          </w:tcPr>
          <w:p w:rsidR="00D65139" w:rsidRPr="006A6F19" w:rsidRDefault="00D65139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139" w:rsidRPr="006A6F19" w:rsidRDefault="00D65139" w:rsidP="00EC0976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D65139" w:rsidRPr="006A6F19" w:rsidRDefault="00D65139" w:rsidP="00EC0976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65139" w:rsidRPr="006A6F19" w:rsidTr="00EC0976">
        <w:tc>
          <w:tcPr>
            <w:tcW w:w="445" w:type="dxa"/>
          </w:tcPr>
          <w:p w:rsidR="00D65139" w:rsidRPr="006A6F19" w:rsidRDefault="00D65139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D65139" w:rsidRPr="006A6F19" w:rsidRDefault="00D65139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проведённых Отделом</w:t>
            </w:r>
          </w:p>
        </w:tc>
      </w:tr>
      <w:tr w:rsidR="00D65139" w:rsidRPr="006A6F19" w:rsidTr="00EC0976">
        <w:tc>
          <w:tcPr>
            <w:tcW w:w="445" w:type="dxa"/>
          </w:tcPr>
          <w:p w:rsidR="00D65139" w:rsidRPr="006A6F19" w:rsidRDefault="00D65139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D65139" w:rsidRPr="006A6F19" w:rsidRDefault="00D65139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65139" w:rsidRPr="006A6F19" w:rsidTr="00EC0976">
        <w:tc>
          <w:tcPr>
            <w:tcW w:w="445" w:type="dxa"/>
          </w:tcPr>
          <w:p w:rsidR="00D65139" w:rsidRPr="006A6F19" w:rsidRDefault="00D65139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D65139" w:rsidRPr="006A6F19" w:rsidRDefault="00D65139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65139" w:rsidRPr="006A6F19" w:rsidTr="00EC0976">
        <w:tc>
          <w:tcPr>
            <w:tcW w:w="445" w:type="dxa"/>
          </w:tcPr>
          <w:p w:rsidR="00D65139" w:rsidRPr="006A6F19" w:rsidRDefault="00D65139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D65139" w:rsidRPr="006A6F19" w:rsidRDefault="00D65139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3 %</w:t>
            </w:r>
          </w:p>
        </w:tc>
      </w:tr>
      <w:tr w:rsidR="00D65139" w:rsidRPr="006A6F19" w:rsidTr="00EC0976">
        <w:tc>
          <w:tcPr>
            <w:tcW w:w="445" w:type="dxa"/>
          </w:tcPr>
          <w:p w:rsidR="00D65139" w:rsidRPr="006A6F19" w:rsidRDefault="00D65139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22" w:type="dxa"/>
          </w:tcPr>
          <w:p w:rsidR="00D65139" w:rsidRPr="006A6F19" w:rsidRDefault="00D65139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D65139" w:rsidRPr="006A6F19" w:rsidRDefault="00D65139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D65139" w:rsidRPr="006A6F19" w:rsidRDefault="00D65139" w:rsidP="00D65139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D65139" w:rsidRPr="006A6F19" w:rsidRDefault="00D65139" w:rsidP="00D65139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D65139" w:rsidRDefault="00D65139" w:rsidP="00D6513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D65139" w:rsidRPr="006A6F19" w:rsidRDefault="00D65139" w:rsidP="00D6513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Pr="006A6F19" w:rsidRDefault="00BF6FD2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Default="00BF6FD2" w:rsidP="00BF6FD2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lastRenderedPageBreak/>
        <w:t>Приложение 2</w:t>
      </w:r>
    </w:p>
    <w:p w:rsidR="00BF6FD2" w:rsidRPr="006A6F19" w:rsidRDefault="00BF6FD2" w:rsidP="00BF6FD2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</w:p>
    <w:p w:rsidR="00BF6FD2" w:rsidRPr="006A6F19" w:rsidRDefault="00BF6FD2" w:rsidP="00BF6FD2">
      <w:pPr>
        <w:widowControl w:val="0"/>
        <w:spacing w:line="240" w:lineRule="atLeast"/>
        <w:ind w:left="5103"/>
        <w:contextualSpacing/>
        <w:rPr>
          <w:color w:val="000000"/>
          <w:sz w:val="28"/>
          <w:szCs w:val="28"/>
        </w:rPr>
      </w:pPr>
      <w:r w:rsidRPr="006A6F19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А</w:t>
      </w:r>
    </w:p>
    <w:p w:rsidR="00BF6FD2" w:rsidRPr="006A6F19" w:rsidRDefault="00BF6FD2" w:rsidP="00BF6FD2">
      <w:pPr>
        <w:widowControl w:val="0"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6A6F19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F6FD2" w:rsidRPr="006A6F19" w:rsidRDefault="00BF6FD2" w:rsidP="00BF6FD2">
      <w:pPr>
        <w:widowControl w:val="0"/>
        <w:spacing w:line="240" w:lineRule="atLeast"/>
        <w:ind w:left="5103"/>
        <w:contextualSpacing/>
        <w:rPr>
          <w:color w:val="000000"/>
          <w:sz w:val="28"/>
          <w:szCs w:val="28"/>
        </w:rPr>
      </w:pPr>
      <w:r w:rsidRPr="006A6F19">
        <w:rPr>
          <w:rFonts w:eastAsia="Calibri"/>
          <w:sz w:val="28"/>
          <w:szCs w:val="28"/>
        </w:rPr>
        <w:t>Первомайского сельского поселения</w:t>
      </w:r>
    </w:p>
    <w:p w:rsidR="00BF6FD2" w:rsidRPr="006A6F19" w:rsidRDefault="00BF6FD2" w:rsidP="00BF6FD2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6A6F19">
        <w:rPr>
          <w:rFonts w:eastAsia="Calibri"/>
          <w:sz w:val="28"/>
          <w:szCs w:val="28"/>
        </w:rPr>
        <w:t>Кущевского района</w:t>
      </w:r>
    </w:p>
    <w:p w:rsidR="00BF6FD2" w:rsidRPr="006A6F19" w:rsidRDefault="00BF6FD2" w:rsidP="00BF6FD2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6A6F19">
        <w:rPr>
          <w:color w:val="000000"/>
          <w:sz w:val="28"/>
          <w:szCs w:val="28"/>
        </w:rPr>
        <w:t xml:space="preserve"> от  </w:t>
      </w:r>
      <w:r>
        <w:rPr>
          <w:color w:val="000000"/>
          <w:sz w:val="28"/>
          <w:szCs w:val="28"/>
        </w:rPr>
        <w:t>____________</w:t>
      </w:r>
      <w:r w:rsidRPr="006A6F19">
        <w:rPr>
          <w:color w:val="000000"/>
          <w:sz w:val="28"/>
          <w:szCs w:val="28"/>
        </w:rPr>
        <w:t xml:space="preserve"> </w:t>
      </w:r>
      <w:proofErr w:type="gramStart"/>
      <w:r w:rsidRPr="006A6F19">
        <w:rPr>
          <w:color w:val="000000"/>
          <w:sz w:val="28"/>
          <w:szCs w:val="28"/>
        </w:rPr>
        <w:t>г</w:t>
      </w:r>
      <w:proofErr w:type="gramEnd"/>
      <w:r w:rsidRPr="006A6F1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__</w:t>
      </w:r>
    </w:p>
    <w:p w:rsidR="00BF6FD2" w:rsidRPr="006A6F19" w:rsidRDefault="00BF6FD2" w:rsidP="00BF6FD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F6FD2" w:rsidRPr="006A6F19" w:rsidRDefault="00BF6FD2" w:rsidP="00BF6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FD2" w:rsidRDefault="00BF6FD2" w:rsidP="00BF6FD2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</w:p>
    <w:p w:rsidR="00BF6FD2" w:rsidRPr="006A6F19" w:rsidRDefault="00BF6FD2" w:rsidP="00BF6FD2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BF6FD2" w:rsidRPr="006A6F19" w:rsidRDefault="00BF6FD2" w:rsidP="00BF6FD2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6A6F19">
        <w:rPr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6A6F19">
        <w:rPr>
          <w:b/>
          <w:spacing w:val="2"/>
          <w:sz w:val="28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b/>
          <w:sz w:val="28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b/>
          <w:sz w:val="28"/>
          <w:szCs w:val="28"/>
          <w:lang w:eastAsia="zh-CN"/>
        </w:rPr>
        <w:t xml:space="preserve"> на 202</w:t>
      </w:r>
      <w:r>
        <w:rPr>
          <w:b/>
          <w:sz w:val="28"/>
          <w:szCs w:val="28"/>
          <w:lang w:eastAsia="zh-CN"/>
        </w:rPr>
        <w:t>4</w:t>
      </w:r>
      <w:r w:rsidRPr="006A6F19">
        <w:rPr>
          <w:b/>
          <w:sz w:val="28"/>
          <w:szCs w:val="28"/>
          <w:lang w:eastAsia="zh-CN"/>
        </w:rPr>
        <w:t xml:space="preserve"> год</w:t>
      </w:r>
    </w:p>
    <w:p w:rsidR="00BF6FD2" w:rsidRPr="006A6F19" w:rsidRDefault="00BF6FD2" w:rsidP="00BF6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FD2" w:rsidRPr="006A6F19" w:rsidRDefault="00BF6FD2" w:rsidP="00BF6FD2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</w:t>
      </w:r>
    </w:p>
    <w:p w:rsidR="00BF6FD2" w:rsidRPr="006A6F19" w:rsidRDefault="00BF6FD2" w:rsidP="00BF6FD2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</w:t>
      </w: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FD2" w:rsidRPr="006A6F19" w:rsidRDefault="00BF6FD2" w:rsidP="00BF6FD2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деятельности общего отдела администрации 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</w:t>
      </w:r>
    </w:p>
    <w:p w:rsidR="00BF6FD2" w:rsidRPr="006A6F19" w:rsidRDefault="00BF6FD2" w:rsidP="00BF6FD2">
      <w:pPr>
        <w:pStyle w:val="ConsPlusNormal"/>
        <w:tabs>
          <w:tab w:val="left" w:pos="851"/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A6F19"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 профилактики</w:t>
      </w:r>
    </w:p>
    <w:p w:rsidR="00BF6FD2" w:rsidRPr="006A6F19" w:rsidRDefault="00BF6FD2" w:rsidP="00BF6F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FD2" w:rsidRPr="006A6F19" w:rsidRDefault="00BF6FD2" w:rsidP="00BF6F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2" w:rsidRPr="006A6F19" w:rsidRDefault="00BF6FD2" w:rsidP="00BF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Перечень) реализуется общим отделом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Отдел) в рамках муниципального контроля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</w:t>
      </w:r>
      <w:proofErr w:type="gramEnd"/>
      <w:r w:rsidRPr="006A6F19">
        <w:rPr>
          <w:rFonts w:ascii="Times New Roman" w:hAnsi="Times New Roman" w:cs="Times New Roman"/>
          <w:spacing w:val="2"/>
          <w:sz w:val="28"/>
          <w:szCs w:val="24"/>
        </w:rPr>
        <w:t xml:space="preserve"> дорожном </w:t>
      </w:r>
      <w:proofErr w:type="gramStart"/>
      <w:r w:rsidRPr="006A6F19">
        <w:rPr>
          <w:rFonts w:ascii="Times New Roman" w:hAnsi="Times New Roman" w:cs="Times New Roman"/>
          <w:spacing w:val="2"/>
          <w:sz w:val="28"/>
          <w:szCs w:val="24"/>
        </w:rPr>
        <w:t>хозяйстве</w:t>
      </w:r>
      <w:proofErr w:type="gramEnd"/>
      <w:r w:rsidRPr="006A6F19">
        <w:rPr>
          <w:rFonts w:ascii="Times New Roman" w:hAnsi="Times New Roman" w:cs="Times New Roman"/>
          <w:spacing w:val="2"/>
          <w:sz w:val="28"/>
          <w:szCs w:val="24"/>
        </w:rPr>
        <w:t xml:space="preserve">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BF6FD2" w:rsidRPr="006A6F19" w:rsidRDefault="00BF6FD2" w:rsidP="00BF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F6FD2" w:rsidRPr="006A6F19" w:rsidRDefault="00BF6FD2" w:rsidP="00BF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мероприятий в рамках  муниципального контроля не предусмотрено положением  о виде контроля. </w:t>
      </w:r>
      <w:r w:rsidRPr="006A6F1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F19">
        <w:rPr>
          <w:rFonts w:ascii="Times New Roman" w:hAnsi="Times New Roman" w:cs="Times New Roman"/>
          <w:sz w:val="28"/>
          <w:szCs w:val="28"/>
        </w:rPr>
        <w:t>неплановые контрольные мероприятия в указанный период не проводились.</w:t>
      </w:r>
    </w:p>
    <w:p w:rsidR="00BF6FD2" w:rsidRPr="006A6F19" w:rsidRDefault="00BF6FD2" w:rsidP="00BF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FD2" w:rsidRPr="006A6F19" w:rsidRDefault="00BF6FD2" w:rsidP="00BF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F6FD2" w:rsidRPr="006A6F19" w:rsidRDefault="00BF6FD2" w:rsidP="00BF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BF6FD2" w:rsidRPr="006A6F19" w:rsidRDefault="00BF6FD2" w:rsidP="00BF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F6FD2" w:rsidRPr="006A6F19" w:rsidRDefault="00BF6FD2" w:rsidP="00BF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FD2" w:rsidRPr="00CB384D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5</w:t>
      </w:r>
      <w:r w:rsidRPr="00CB384D">
        <w:rPr>
          <w:rFonts w:ascii="Times New Roman" w:hAnsi="Times New Roman" w:cs="Times New Roman"/>
          <w:sz w:val="28"/>
          <w:szCs w:val="28"/>
        </w:rPr>
        <w:t xml:space="preserve">. </w:t>
      </w:r>
      <w:r w:rsidRPr="00CB384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профилактики направлена на достижение следующих целей</w:t>
      </w:r>
      <w:r w:rsidRPr="00CB384D">
        <w:rPr>
          <w:rFonts w:ascii="Times New Roman" w:hAnsi="Times New Roman" w:cs="Times New Roman"/>
          <w:sz w:val="28"/>
          <w:szCs w:val="28"/>
        </w:rPr>
        <w:t>: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контролируемых лиц единого понимания требований законодательства; 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BF6FD2" w:rsidRPr="006A6F19" w:rsidRDefault="00BF6FD2" w:rsidP="00BF6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2" w:rsidRPr="006A6F19" w:rsidRDefault="00BF6FD2" w:rsidP="00BF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7. В соответствии с Положением о муниципальном контроле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от 24 декабря 2021 г. № 124 (далее – Положение), проводятся следующие профилактические мероприятия:</w:t>
      </w:r>
    </w:p>
    <w:p w:rsidR="00BF6FD2" w:rsidRDefault="00BF6FD2" w:rsidP="00BF6FD2">
      <w:pPr>
        <w:ind w:right="-284" w:firstLine="709"/>
        <w:jc w:val="both"/>
        <w:rPr>
          <w:sz w:val="28"/>
          <w:szCs w:val="28"/>
        </w:rPr>
      </w:pPr>
      <w:bookmarkStart w:id="7" w:name="_Hlk85028968"/>
      <w:r>
        <w:rPr>
          <w:sz w:val="28"/>
          <w:szCs w:val="28"/>
        </w:rPr>
        <w:t>1) информирование;</w:t>
      </w:r>
    </w:p>
    <w:p w:rsidR="00BF6FD2" w:rsidRDefault="00BF6FD2" w:rsidP="00BF6FD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 w:rsidR="00BF6FD2" w:rsidRDefault="00BF6FD2" w:rsidP="00BF6FD2">
      <w:pPr>
        <w:ind w:right="-284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объявление предостережения.</w:t>
      </w:r>
    </w:p>
    <w:bookmarkEnd w:id="7"/>
    <w:p w:rsidR="00BF6FD2" w:rsidRPr="006A6F19" w:rsidRDefault="00BF6FD2" w:rsidP="00BF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40"/>
        <w:gridCol w:w="2154"/>
        <w:gridCol w:w="2835"/>
        <w:gridCol w:w="2314"/>
        <w:gridCol w:w="1796"/>
      </w:tblGrid>
      <w:tr w:rsidR="00BF6FD2" w:rsidRPr="006A6F19" w:rsidTr="00EC0976">
        <w:tc>
          <w:tcPr>
            <w:tcW w:w="540" w:type="dxa"/>
          </w:tcPr>
          <w:p w:rsidR="00BF6FD2" w:rsidRPr="006A6F19" w:rsidRDefault="00BF6FD2" w:rsidP="00EC097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BF6FD2" w:rsidRPr="006A6F19" w:rsidRDefault="00BF6FD2" w:rsidP="00EC0976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35" w:type="dxa"/>
          </w:tcPr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4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BF6FD2" w:rsidRPr="00A106D5" w:rsidRDefault="00BF6FD2" w:rsidP="00EC097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D5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BF6FD2" w:rsidRPr="006A6F19" w:rsidTr="00EC0976">
        <w:tc>
          <w:tcPr>
            <w:tcW w:w="540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FD2" w:rsidRPr="006A6F19" w:rsidTr="00EC0976">
        <w:tc>
          <w:tcPr>
            <w:tcW w:w="540" w:type="dxa"/>
            <w:vMerge w:val="restart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vMerge w:val="restart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</w:tcPr>
          <w:p w:rsidR="00BF6FD2" w:rsidRPr="006A6F19" w:rsidRDefault="00BF6FD2" w:rsidP="00EC0976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314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BF6FD2" w:rsidRPr="006A6F19" w:rsidTr="00EC0976">
        <w:tc>
          <w:tcPr>
            <w:tcW w:w="540" w:type="dxa"/>
            <w:vMerge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актуальном состоянии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14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обновления </w:t>
            </w:r>
          </w:p>
        </w:tc>
      </w:tr>
      <w:tr w:rsidR="00BF6FD2" w:rsidRPr="006A6F19" w:rsidTr="00EC0976">
        <w:tc>
          <w:tcPr>
            <w:tcW w:w="540" w:type="dxa"/>
          </w:tcPr>
          <w:p w:rsidR="00BF6FD2" w:rsidRPr="006A6F19" w:rsidRDefault="00BF6FD2" w:rsidP="00EC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</w:tcPr>
          <w:p w:rsidR="00BF6FD2" w:rsidRPr="006A6F19" w:rsidRDefault="00BF6FD2" w:rsidP="00EC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BF6FD2" w:rsidRPr="006A6F19" w:rsidRDefault="00BF6FD2" w:rsidP="00EC097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4) об иных вопросах, касающихся осуществления муниципального контроля. Порядок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льтирования установлен пунктом 3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.5 Положения</w:t>
            </w:r>
          </w:p>
        </w:tc>
        <w:tc>
          <w:tcPr>
            <w:tcW w:w="2314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F6FD2" w:rsidTr="00EC0976">
        <w:tblPrEx>
          <w:tblLook w:val="0000"/>
        </w:tblPrEx>
        <w:trPr>
          <w:trHeight w:val="390"/>
        </w:trPr>
        <w:tc>
          <w:tcPr>
            <w:tcW w:w="540" w:type="dxa"/>
          </w:tcPr>
          <w:p w:rsidR="00BF6FD2" w:rsidRPr="00F43056" w:rsidRDefault="00BF6FD2" w:rsidP="00EC0976">
            <w:pPr>
              <w:pStyle w:val="ConsPlusNormal"/>
              <w:ind w:left="-712" w:right="-2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F6FD2" w:rsidRPr="00F43056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6FD2" w:rsidRDefault="00BF6FD2" w:rsidP="00EC097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6FD2" w:rsidRPr="00F43056" w:rsidRDefault="00BF6FD2" w:rsidP="00EC0976">
            <w:pPr>
              <w:shd w:val="clear" w:color="auto" w:fill="FFFFFF"/>
              <w:ind w:firstLine="3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43056">
              <w:rPr>
                <w:sz w:val="24"/>
                <w:szCs w:val="24"/>
              </w:rPr>
              <w:t>бъявл</w:t>
            </w:r>
            <w:r>
              <w:rPr>
                <w:sz w:val="24"/>
                <w:szCs w:val="24"/>
              </w:rPr>
              <w:t xml:space="preserve">ение предостережения </w:t>
            </w:r>
            <w:r w:rsidRPr="00F43056">
              <w:rPr>
                <w:sz w:val="24"/>
                <w:szCs w:val="24"/>
              </w:rPr>
              <w:t xml:space="preserve">о недопустимости </w:t>
            </w:r>
            <w:r w:rsidRPr="00F43056">
              <w:rPr>
                <w:sz w:val="24"/>
                <w:szCs w:val="24"/>
              </w:rPr>
              <w:lastRenderedPageBreak/>
              <w:t xml:space="preserve">нарушения обязательных требований (далее – предостережение) при наличии </w:t>
            </w:r>
            <w:r w:rsidRPr="00F43056">
              <w:rPr>
                <w:sz w:val="24"/>
                <w:szCs w:val="24"/>
                <w:shd w:val="clear" w:color="auto" w:fill="FFFFFF"/>
              </w:rPr>
              <w:t>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F43056">
              <w:rPr>
                <w:sz w:val="24"/>
                <w:szCs w:val="24"/>
              </w:rPr>
              <w:t>, и предлагает принять</w:t>
            </w:r>
            <w:r>
              <w:rPr>
                <w:sz w:val="24"/>
                <w:szCs w:val="24"/>
              </w:rPr>
              <w:t xml:space="preserve"> меры по обеспечению</w:t>
            </w:r>
            <w:proofErr w:type="gramEnd"/>
            <w:r>
              <w:rPr>
                <w:sz w:val="24"/>
                <w:szCs w:val="24"/>
              </w:rPr>
              <w:t xml:space="preserve"> соблюдения </w:t>
            </w:r>
            <w:r w:rsidRPr="00F43056">
              <w:rPr>
                <w:sz w:val="24"/>
                <w:szCs w:val="24"/>
              </w:rPr>
              <w:t>обязательных требований.</w:t>
            </w:r>
          </w:p>
          <w:p w:rsidR="00BF6FD2" w:rsidRPr="00F43056" w:rsidRDefault="00BF6FD2" w:rsidP="00EC0976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6">
              <w:rPr>
                <w:rFonts w:ascii="Times New Roman" w:hAnsi="Times New Roman" w:cs="Times New Roman"/>
                <w:sz w:val="24"/>
                <w:szCs w:val="24"/>
              </w:rPr>
              <w:t>Порядок установлен пунктом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5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14" w:type="dxa"/>
          </w:tcPr>
          <w:p w:rsidR="00BF6FD2" w:rsidRPr="00F43056" w:rsidRDefault="00BF6FD2" w:rsidP="00EC097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BF6FD2" w:rsidRPr="00F43056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F6FD2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FD2" w:rsidRPr="006A6F19" w:rsidRDefault="00BF6FD2" w:rsidP="00BF6F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2" w:rsidRPr="006A6F19" w:rsidRDefault="00BF6FD2" w:rsidP="00BF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BF6FD2" w:rsidRPr="006A6F19" w:rsidTr="00EC0976">
        <w:tc>
          <w:tcPr>
            <w:tcW w:w="445" w:type="dxa"/>
          </w:tcPr>
          <w:p w:rsidR="00BF6FD2" w:rsidRPr="006A6F19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FD2" w:rsidRPr="006A6F19" w:rsidRDefault="00BF6FD2" w:rsidP="00EC0976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BF6FD2" w:rsidRPr="006A6F19" w:rsidRDefault="00BF6FD2" w:rsidP="00EC0976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F6FD2" w:rsidRPr="006A6F19" w:rsidTr="00EC0976">
        <w:tc>
          <w:tcPr>
            <w:tcW w:w="445" w:type="dxa"/>
          </w:tcPr>
          <w:p w:rsidR="00BF6FD2" w:rsidRPr="006A6F19" w:rsidRDefault="00BF6FD2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BF6FD2" w:rsidRPr="006A6F19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проведённых Отделом</w:t>
            </w:r>
          </w:p>
        </w:tc>
      </w:tr>
      <w:tr w:rsidR="00BF6FD2" w:rsidRPr="006A6F19" w:rsidTr="00EC0976">
        <w:tc>
          <w:tcPr>
            <w:tcW w:w="445" w:type="dxa"/>
          </w:tcPr>
          <w:p w:rsidR="00BF6FD2" w:rsidRPr="006A6F19" w:rsidRDefault="00BF6FD2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BF6FD2" w:rsidRPr="006A6F19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F6FD2" w:rsidRPr="006A6F19" w:rsidTr="00EC0976">
        <w:tc>
          <w:tcPr>
            <w:tcW w:w="445" w:type="dxa"/>
          </w:tcPr>
          <w:p w:rsidR="00BF6FD2" w:rsidRPr="006A6F19" w:rsidRDefault="00BF6FD2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BF6FD2" w:rsidRPr="006A6F19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F6FD2" w:rsidRPr="006A6F19" w:rsidTr="00EC0976">
        <w:tc>
          <w:tcPr>
            <w:tcW w:w="445" w:type="dxa"/>
          </w:tcPr>
          <w:p w:rsidR="00BF6FD2" w:rsidRPr="006A6F19" w:rsidRDefault="00BF6FD2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BF6FD2" w:rsidRPr="006A6F19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3 %</w:t>
            </w:r>
          </w:p>
        </w:tc>
      </w:tr>
      <w:tr w:rsidR="00BF6FD2" w:rsidRPr="006A6F19" w:rsidTr="00EC0976">
        <w:tc>
          <w:tcPr>
            <w:tcW w:w="445" w:type="dxa"/>
          </w:tcPr>
          <w:p w:rsidR="00BF6FD2" w:rsidRPr="006A6F19" w:rsidRDefault="00BF6FD2" w:rsidP="00EC097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22" w:type="dxa"/>
          </w:tcPr>
          <w:p w:rsidR="00BF6FD2" w:rsidRPr="006A6F19" w:rsidRDefault="00BF6FD2" w:rsidP="00EC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BF6FD2" w:rsidRPr="006A6F19" w:rsidRDefault="00BF6FD2" w:rsidP="00EC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BF6FD2" w:rsidRDefault="00BF6FD2" w:rsidP="00BF6FD2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1E0256" w:rsidRPr="006A6F19" w:rsidRDefault="001E0256" w:rsidP="00BF6FD2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BF6FD2" w:rsidRPr="006A6F19" w:rsidRDefault="00BF6FD2" w:rsidP="00BF6FD2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A6F19">
        <w:rPr>
          <w:sz w:val="28"/>
          <w:szCs w:val="28"/>
        </w:rPr>
        <w:t xml:space="preserve">Первомайского сельского поселения </w:t>
      </w:r>
    </w:p>
    <w:p w:rsidR="00BF6FD2" w:rsidRPr="006A6F19" w:rsidRDefault="00BF6FD2" w:rsidP="00BF6FD2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6A6F19">
        <w:rPr>
          <w:sz w:val="28"/>
          <w:szCs w:val="28"/>
        </w:rPr>
        <w:t xml:space="preserve">Кущевского района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F6FD2" w:rsidRPr="006A6F19" w:rsidRDefault="00BF6FD2" w:rsidP="00BF6FD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6FD2" w:rsidRPr="006A6F19" w:rsidRDefault="00BF6FD2" w:rsidP="00BF6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FD2" w:rsidRPr="006A6F19" w:rsidRDefault="00BF6FD2" w:rsidP="00BF6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FD2" w:rsidRPr="006A6F19" w:rsidRDefault="00BF6FD2" w:rsidP="00BF6FD2"/>
    <w:p w:rsidR="00BF6FD2" w:rsidRPr="006A6F19" w:rsidRDefault="00BF6FD2" w:rsidP="00BF6FD2"/>
    <w:p w:rsidR="00BF6FD2" w:rsidRPr="006A6F19" w:rsidRDefault="00BF6FD2" w:rsidP="00BF6FD2">
      <w:pPr>
        <w:tabs>
          <w:tab w:val="left" w:pos="0"/>
          <w:tab w:val="left" w:pos="9639"/>
        </w:tabs>
        <w:suppressAutoHyphens/>
        <w:jc w:val="center"/>
        <w:rPr>
          <w:sz w:val="28"/>
          <w:szCs w:val="28"/>
        </w:rPr>
      </w:pPr>
    </w:p>
    <w:p w:rsidR="00BF6FD2" w:rsidRDefault="00BF6FD2" w:rsidP="00BF6FD2"/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139" w:rsidRPr="006A6F19" w:rsidRDefault="00D65139" w:rsidP="00D65139">
      <w:pPr>
        <w:widowControl w:val="0"/>
        <w:autoSpaceDE w:val="0"/>
        <w:autoSpaceDN w:val="0"/>
        <w:rPr>
          <w:sz w:val="28"/>
          <w:szCs w:val="28"/>
        </w:rPr>
      </w:pPr>
    </w:p>
    <w:p w:rsidR="00D65139" w:rsidRDefault="00D65139"/>
    <w:p w:rsidR="00D65139" w:rsidRDefault="00D65139"/>
    <w:sectPr w:rsidR="00D65139" w:rsidSect="00571F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FEC"/>
    <w:rsid w:val="0000053B"/>
    <w:rsid w:val="00013AC6"/>
    <w:rsid w:val="000B6378"/>
    <w:rsid w:val="00127A81"/>
    <w:rsid w:val="00196A2A"/>
    <w:rsid w:val="001B45C2"/>
    <w:rsid w:val="001C37D2"/>
    <w:rsid w:val="001E0256"/>
    <w:rsid w:val="00213ED3"/>
    <w:rsid w:val="002237A3"/>
    <w:rsid w:val="00240AF8"/>
    <w:rsid w:val="002B1667"/>
    <w:rsid w:val="002C2B5E"/>
    <w:rsid w:val="003356EF"/>
    <w:rsid w:val="003620B7"/>
    <w:rsid w:val="003769A6"/>
    <w:rsid w:val="00387A36"/>
    <w:rsid w:val="003E506F"/>
    <w:rsid w:val="004F57BC"/>
    <w:rsid w:val="00571FEC"/>
    <w:rsid w:val="005B4736"/>
    <w:rsid w:val="00607109"/>
    <w:rsid w:val="006467F1"/>
    <w:rsid w:val="006542EB"/>
    <w:rsid w:val="006D2DAC"/>
    <w:rsid w:val="007C7E66"/>
    <w:rsid w:val="007D24F4"/>
    <w:rsid w:val="007E1106"/>
    <w:rsid w:val="008579ED"/>
    <w:rsid w:val="008B21A4"/>
    <w:rsid w:val="00904019"/>
    <w:rsid w:val="00934369"/>
    <w:rsid w:val="009701D3"/>
    <w:rsid w:val="0098648F"/>
    <w:rsid w:val="009A406B"/>
    <w:rsid w:val="009E1507"/>
    <w:rsid w:val="00A31F76"/>
    <w:rsid w:val="00AC2381"/>
    <w:rsid w:val="00AE27B8"/>
    <w:rsid w:val="00B87A1B"/>
    <w:rsid w:val="00BB66CE"/>
    <w:rsid w:val="00BC78A0"/>
    <w:rsid w:val="00BD5F87"/>
    <w:rsid w:val="00BF6FD2"/>
    <w:rsid w:val="00C0461F"/>
    <w:rsid w:val="00C144E0"/>
    <w:rsid w:val="00C21F1A"/>
    <w:rsid w:val="00CE1A7A"/>
    <w:rsid w:val="00D265DE"/>
    <w:rsid w:val="00D27AEE"/>
    <w:rsid w:val="00D65139"/>
    <w:rsid w:val="00D84915"/>
    <w:rsid w:val="00DE6774"/>
    <w:rsid w:val="00E32281"/>
    <w:rsid w:val="00E37273"/>
    <w:rsid w:val="00E61895"/>
    <w:rsid w:val="00EF0E6A"/>
    <w:rsid w:val="00F3202D"/>
    <w:rsid w:val="00F61AFF"/>
    <w:rsid w:val="00FD16BF"/>
    <w:rsid w:val="00FD7C2A"/>
    <w:rsid w:val="00FD7E88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D6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E137EE9E6B862250AB5C1FFCEBBFF5918D277CE20C0B8A5FD60D7B8704E6285FC3A0EAB27B683A522AE7CA3F4d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2022-09-28T10:24:00Z</dcterms:created>
  <dcterms:modified xsi:type="dcterms:W3CDTF">2023-09-25T12:27:00Z</dcterms:modified>
</cp:coreProperties>
</file>